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23" w:rsidRPr="007E2B29" w:rsidRDefault="00A74D23" w:rsidP="007E2B29">
      <w:pPr>
        <w:spacing w:after="0" w:line="240" w:lineRule="auto"/>
        <w:ind w:firstLine="5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74D23" w:rsidRPr="007E2B29" w:rsidRDefault="00A74D23" w:rsidP="007E2B29">
      <w:pPr>
        <w:spacing w:after="0" w:line="240" w:lineRule="auto"/>
        <w:ind w:firstLine="5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Нормативной базой, лежащей в основе разработки рабочей программы по биологии для </w:t>
      </w:r>
      <w:r w:rsidR="00F92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B2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класса, являются следующие документы:</w:t>
      </w:r>
    </w:p>
    <w:p w:rsidR="00A74D23" w:rsidRPr="007E2B29" w:rsidRDefault="00A74D23" w:rsidP="007E2B29">
      <w:pPr>
        <w:pStyle w:val="ac"/>
        <w:ind w:left="0" w:firstLine="709"/>
        <w:jc w:val="both"/>
      </w:pPr>
      <w:r w:rsidRPr="007E2B29">
        <w:t>- Федерального</w:t>
      </w:r>
      <w:r w:rsidRPr="007E2B29">
        <w:rPr>
          <w:spacing w:val="31"/>
        </w:rPr>
        <w:t xml:space="preserve"> </w:t>
      </w:r>
      <w:r w:rsidRPr="007E2B29">
        <w:t>закона</w:t>
      </w:r>
      <w:r w:rsidRPr="007E2B29">
        <w:rPr>
          <w:spacing w:val="31"/>
        </w:rPr>
        <w:t xml:space="preserve"> </w:t>
      </w:r>
      <w:r w:rsidRPr="007E2B29">
        <w:t>Российской</w:t>
      </w:r>
      <w:r w:rsidRPr="007E2B29">
        <w:rPr>
          <w:spacing w:val="33"/>
        </w:rPr>
        <w:t xml:space="preserve"> </w:t>
      </w:r>
      <w:r w:rsidRPr="007E2B29">
        <w:t>Федерации</w:t>
      </w:r>
      <w:r w:rsidRPr="007E2B29">
        <w:rPr>
          <w:spacing w:val="32"/>
        </w:rPr>
        <w:t xml:space="preserve"> </w:t>
      </w:r>
      <w:r w:rsidRPr="007E2B29">
        <w:t>от</w:t>
      </w:r>
      <w:r w:rsidRPr="007E2B29">
        <w:rPr>
          <w:spacing w:val="33"/>
        </w:rPr>
        <w:t xml:space="preserve"> </w:t>
      </w:r>
      <w:r w:rsidRPr="007E2B29">
        <w:t>29.12.2012</w:t>
      </w:r>
      <w:r w:rsidRPr="007E2B29">
        <w:rPr>
          <w:spacing w:val="32"/>
        </w:rPr>
        <w:t xml:space="preserve"> </w:t>
      </w:r>
      <w:r w:rsidRPr="007E2B29">
        <w:t>№</w:t>
      </w:r>
      <w:r w:rsidRPr="007E2B29">
        <w:rPr>
          <w:spacing w:val="31"/>
        </w:rPr>
        <w:t xml:space="preserve"> </w:t>
      </w:r>
      <w:r w:rsidRPr="007E2B29">
        <w:t>273-ФЗ</w:t>
      </w:r>
      <w:r w:rsidRPr="007E2B29">
        <w:rPr>
          <w:spacing w:val="35"/>
        </w:rPr>
        <w:t xml:space="preserve"> </w:t>
      </w:r>
      <w:r w:rsidRPr="007E2B29">
        <w:t>«Об</w:t>
      </w:r>
      <w:r w:rsidRPr="007E2B29">
        <w:rPr>
          <w:spacing w:val="32"/>
        </w:rPr>
        <w:t xml:space="preserve"> </w:t>
      </w:r>
      <w:r w:rsidRPr="007E2B29">
        <w:t>образовании</w:t>
      </w:r>
      <w:r w:rsidRPr="007E2B29">
        <w:rPr>
          <w:spacing w:val="33"/>
        </w:rPr>
        <w:t xml:space="preserve"> </w:t>
      </w:r>
      <w:r w:rsidRPr="007E2B29">
        <w:t>в</w:t>
      </w:r>
      <w:r w:rsidRPr="007E2B29">
        <w:rPr>
          <w:spacing w:val="-57"/>
        </w:rPr>
        <w:t xml:space="preserve"> </w:t>
      </w:r>
      <w:r w:rsidRPr="007E2B29">
        <w:t>Российской</w:t>
      </w:r>
      <w:r w:rsidRPr="007E2B29">
        <w:rPr>
          <w:spacing w:val="-1"/>
        </w:rPr>
        <w:t xml:space="preserve"> </w:t>
      </w:r>
      <w:r w:rsidRPr="007E2B29">
        <w:t>Федерации»</w:t>
      </w:r>
      <w:r w:rsidRPr="007E2B29">
        <w:rPr>
          <w:spacing w:val="-3"/>
        </w:rPr>
        <w:t xml:space="preserve"> </w:t>
      </w:r>
      <w:r w:rsidRPr="007E2B29">
        <w:t>с</w:t>
      </w:r>
      <w:r w:rsidRPr="007E2B29">
        <w:rPr>
          <w:spacing w:val="-2"/>
        </w:rPr>
        <w:t xml:space="preserve"> </w:t>
      </w:r>
      <w:r w:rsidRPr="007E2B29">
        <w:t>изменениями</w:t>
      </w:r>
      <w:r w:rsidRPr="007E2B29">
        <w:rPr>
          <w:spacing w:val="29"/>
        </w:rPr>
        <w:t xml:space="preserve"> </w:t>
      </w:r>
      <w:r w:rsidRPr="007E2B29">
        <w:t>и дополнениями</w:t>
      </w:r>
      <w:r w:rsidRPr="007E2B29">
        <w:rPr>
          <w:spacing w:val="-1"/>
        </w:rPr>
        <w:t xml:space="preserve"> </w:t>
      </w:r>
      <w:r w:rsidRPr="007E2B29">
        <w:t>от 14.07.2022;</w:t>
      </w: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E2B2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</w:t>
      </w:r>
      <w:r w:rsidRPr="007E2B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образования (утвержден</w:t>
      </w:r>
      <w:r w:rsidRPr="007E2B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Приказом</w:t>
      </w:r>
      <w:r w:rsidRPr="007E2B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Министерства</w:t>
      </w:r>
      <w:r w:rsidRPr="007E2B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Просвещения России</w:t>
      </w:r>
      <w:r w:rsidRPr="007E2B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от 31.05.2021 № 287 «Об</w:t>
      </w:r>
      <w:r w:rsidRPr="007E2B2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утверждении</w:t>
      </w:r>
      <w:r w:rsidRPr="007E2B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федерального</w:t>
      </w:r>
      <w:r w:rsidRPr="007E2B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E2B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E2B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стандарта</w:t>
      </w:r>
      <w:r w:rsidRPr="007E2B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основного</w:t>
      </w:r>
      <w:r w:rsidRPr="007E2B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общего образования» (Зарегистрировано в Минюсте России 05.07.2021 № 64101);</w:t>
      </w:r>
      <w:r w:rsidRPr="007E2B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B2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E2B29">
        <w:rPr>
          <w:rFonts w:ascii="Times New Roman" w:hAnsi="Times New Roman" w:cs="Times New Roman"/>
          <w:sz w:val="24"/>
          <w:szCs w:val="24"/>
        </w:rPr>
        <w:t>едеральной основной</w:t>
      </w:r>
      <w:r w:rsidRPr="007E2B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E2B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программы</w:t>
      </w:r>
      <w:r w:rsidRPr="007E2B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основного</w:t>
      </w:r>
      <w:r w:rsidRPr="007E2B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общего</w:t>
      </w:r>
      <w:r w:rsidRPr="007E2B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образования</w:t>
      </w:r>
      <w:r w:rsidRPr="007E2B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(утверждена</w:t>
      </w:r>
      <w:r w:rsidRPr="007E2B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приказом</w:t>
      </w:r>
      <w:r w:rsidRPr="007E2B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Министерства</w:t>
      </w:r>
      <w:r w:rsidRPr="007E2B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образования</w:t>
      </w:r>
      <w:r w:rsidRPr="007E2B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РФ</w:t>
      </w:r>
      <w:r w:rsidRPr="007E2B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от 16.11.2022</w:t>
      </w:r>
      <w:r w:rsidRPr="007E2B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г.</w:t>
      </w:r>
      <w:r w:rsidRPr="007E2B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№</w:t>
      </w:r>
      <w:r w:rsidRPr="007E2B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B29">
        <w:rPr>
          <w:rFonts w:ascii="Times New Roman" w:hAnsi="Times New Roman" w:cs="Times New Roman"/>
          <w:sz w:val="24"/>
          <w:szCs w:val="24"/>
        </w:rPr>
        <w:t>993)</w:t>
      </w: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(Зарегистрирован 15.02.2021 № 62500);</w:t>
      </w: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2B2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E2B2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E2B29">
        <w:rPr>
          <w:rFonts w:ascii="Times New Roman" w:hAnsi="Times New Roman" w:cs="Times New Roman"/>
          <w:sz w:val="24"/>
          <w:szCs w:val="24"/>
        </w:rPr>
        <w:t xml:space="preserve"> России от 21.09.2022 </w:t>
      </w:r>
      <w:r w:rsidR="00F9203C" w:rsidRPr="007E2B29">
        <w:rPr>
          <w:rFonts w:ascii="Times New Roman" w:hAnsi="Times New Roman" w:cs="Times New Roman"/>
          <w:sz w:val="24"/>
          <w:szCs w:val="24"/>
        </w:rPr>
        <w:t>№ 858</w:t>
      </w:r>
      <w:r w:rsidRPr="007E2B29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№ 70799)</w:t>
      </w:r>
      <w:r w:rsidRPr="007E2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D23" w:rsidRPr="007E2B29" w:rsidRDefault="00A74D23" w:rsidP="007E2B2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Учебный план МБВ(с)ОУО(с)ОШ № 1 на 2023-2024 учебный год.</w:t>
      </w:r>
    </w:p>
    <w:p w:rsidR="007E2B29" w:rsidRPr="007E2B29" w:rsidRDefault="007E2B29" w:rsidP="007E2B29">
      <w:pPr>
        <w:pStyle w:val="a5"/>
        <w:spacing w:before="0" w:beforeAutospacing="0" w:after="0" w:afterAutospacing="0"/>
        <w:jc w:val="both"/>
        <w:rPr>
          <w:color w:val="333333"/>
        </w:rPr>
      </w:pPr>
      <w:r w:rsidRPr="007E2B29">
        <w:rPr>
          <w:bCs/>
        </w:rPr>
        <w:t>- Учебник «Вероятность и статистика» авторского коллектива под руководством А.Г. Мордковича для 7 – 9 классов.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 xml:space="preserve">В современном цифровом мире меры и статистика приобретают всё большую </w:t>
      </w:r>
      <w:proofErr w:type="spellStart"/>
      <w:r w:rsidRPr="007E2B29">
        <w:rPr>
          <w:color w:val="333333"/>
        </w:rPr>
        <w:t>инновационность</w:t>
      </w:r>
      <w:proofErr w:type="spellEnd"/>
      <w:r w:rsidRPr="007E2B29">
        <w:rPr>
          <w:color w:val="333333"/>
        </w:rPr>
        <w:t>, как с точки зрения рассмотрения приложений, так и их роли в образовании, необходимой каждому человеку. Возраст числа профессий, при наличии соответствующей хорошей базовой подготовки в области способностей и статистики, такая подготовка важна для продолжения образования и успешной профессиональной карьеры.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Каждый человек постоянно принимает решения на основе существующих у него данных. А для обоснованного принятия решения в условиях сохранения или избытка информации необходимо в том числе хорошо сформированное вероятностное и статистическое мышление.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Им</w:t>
      </w:r>
      <w:r w:rsidR="004777FF" w:rsidRPr="007E2B29">
        <w:rPr>
          <w:color w:val="333333"/>
        </w:rPr>
        <w:t xml:space="preserve">енно поэтому остро поставлена </w:t>
      </w:r>
      <w:r w:rsidRPr="007E2B29">
        <w:rPr>
          <w:color w:val="333333"/>
        </w:rPr>
        <w:t>необходимость учитывать у обучающихся функциональную грамотность, включающую в себя в качестве счетчика способности воспринимать и постепенно анализировать информацию, представленную в различных формах, понимать вероятностный характер многих процессов и зависимостей, производя простейшие вероятностные расчёты.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Знакомство в учебном курсе с использованием принципиальных принципов сбора, анализа и представления данных из различных сфер жизни. Общество и государство приобщает обучающихся к общественным интересам. Изучение основ комбинаторики развивает навыки организации перебора и подсчет вариантов, в том числе в прикладных задачах. Знакомство с основами теории графов создает математическую основу для формирования компетенций в области информатики и цифровых технологий. При изучении статистики и возможности обогащаются представления обучающихся о современной картине мира и методах его исследования, понимание роли статистики как источника социальной информации и закладываются основы вероятностного мышления.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В соответствии с данными объектов в рамках программы учебного курса «Вероятность и статистика» в базовом общем образовании выделяются следующие содержательно-методические линии: «Представление данных и описательная статистика», «Вероятность», «Элементы комбинаторики», «Введение в влияние графов».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 xml:space="preserve">Содержание линии «Представление данных и описательная статистика» служит для формирования функций работы с информацией: от чтения и значимой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средней величины и рассеяния. Работая </w:t>
      </w:r>
      <w:r w:rsidRPr="007E2B29">
        <w:rPr>
          <w:color w:val="333333"/>
        </w:rPr>
        <w:lastRenderedPageBreak/>
        <w:t>с данными, обучающиеся учатся считывать и интерпретировать данные, выдвигать, аргументировать и критиковать простейшие гипотезы, рассуждать над факторами, вызывающими изменчивость, и оценивать их влияние на рассматриваемые измерения и процессы.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Интуитивное представление случайной изменчивости, исследование закономерностей и сопутствующий мотив для изучения вероятностей. Большое значение имеют практические задания, в частности опыты с классическими вероятностными моделями.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 xml:space="preserve">Понятие вероятности </w:t>
      </w:r>
      <w:proofErr w:type="gramStart"/>
      <w:r w:rsidRPr="007E2B29">
        <w:rPr>
          <w:color w:val="333333"/>
        </w:rPr>
        <w:t>подразумевается</w:t>
      </w:r>
      <w:proofErr w:type="gramEnd"/>
      <w:r w:rsidRPr="007E2B29">
        <w:rPr>
          <w:color w:val="333333"/>
        </w:rPr>
        <w:t xml:space="preserve"> как мера правдоподобия случайного события. При изучении курса учащиеся знакомятся с простейшими методами расчета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 В учебный курс включены начальные представления о случайных величинах и их числовых характеристиках.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В рамках учебного курса проводится знакомство обучающихся с увеличением и возможностью операций над увеличением, примеры применения для решения задач, а также их использование в других математических курсах и учебных предметах.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влияние графов».</w:t>
      </w:r>
    </w:p>
    <w:p w:rsidR="007E2B29" w:rsidRPr="007E2B29" w:rsidRDefault="007E2B29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На курс «Вероятность и статистика» в 9 классе отводится 34 часа (1 час в неделю).</w:t>
      </w:r>
    </w:p>
    <w:p w:rsidR="007E2B29" w:rsidRPr="007E2B29" w:rsidRDefault="007E2B29" w:rsidP="007E2B29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6637" w:rsidRPr="007E2B29" w:rsidRDefault="00596637" w:rsidP="007E2B29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2B29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ОБУЧЕНИЯ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Представление данных в виде таблиц, диаграмм, графиков, интерпретация данных. Чтение и построение таблиц, диаграмм, графиков на основе реальных данных.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Перестановки и факториал. Сочетания и числа сочетаний. Треугольник Паскаля. Решение задачи с использованием комбинаторики.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Геометрическая проверка. Случайный выбор точек из фигур на плоскости, из отрезков и из дуг окружности.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Испытание. Успех и неудача. Серия требований к первому успеху. Серия испытаний Бернулли. Вероятности событий в серии испытаний Бернулли.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Случайная величина и вероятность вероятности. Математическое ожидание и дисперсия. Примеры математического ожидания как теоретического среднего значения измерения. Математическое ожидание и дисперсия случайной меры «число успехов в серии испытаний Бернулли».</w:t>
      </w:r>
    </w:p>
    <w:p w:rsidR="00596637" w:rsidRPr="007E2B29" w:rsidRDefault="00596637" w:rsidP="007E2B29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 w:rsidRPr="007E2B29">
        <w:rPr>
          <w:color w:val="333333"/>
        </w:rPr>
        <w:t>Предложение о законе больших чисел. Измерение вероятностей с помощью частоты. Роль и значение права больших чисел в природе и обществе.</w:t>
      </w:r>
    </w:p>
    <w:p w:rsidR="00596637" w:rsidRPr="007E2B29" w:rsidRDefault="00596637" w:rsidP="007E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программы учебного курса «Вероятность и статистика» характеризуются: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патриотическое воспитание: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интереса к прошлому и современной российской математике,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понятиях;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гражданское и духовно-нравственное воспитание: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осуществлению способностей гражданина и реализации его прав, представлением математических основ развития различных структур, взглядов, социальных процессов общества (например, выборы, опросы), готовность к обсуждению этих проблем, практическим применением достижений науки, осознанием важности морально-этических преобразований в деятельности учёного;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трудовое воспитание: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установка на активное участие в обеспечении практических задач математической направленности, осознанием важности математического образования на всю жизнь для успешной профессиональной деятельности и развития необходимых умений, осознанным выбором и построением индивидуальной траектории образования и жизненных планов с учетом личных интересов и общественного мнения;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эстетическое воспитание: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ценности научного познания: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принципах развития человека, природы и общества, понимание математической науки как сферы деятельности, этапы ее развития и </w:t>
      </w: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инновационности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развития цивилизации, владение языком математики и математической культурой как средство познания мира, владение простейшими навыками исследователей деятельность;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государственное воспитание, забота о культуре, здоровье и эмоциональном состоянии: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готовю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применять математические знания в развитии своего здоровья, ведении здорового образа жизни (здоровое питание, сбалансированный режим занятий и отдыха, регулярная динамика активности), </w:t>
      </w: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революционности своих прав на ошибку и таких же прав другого человека;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экологическое воспитание: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математических знаний для решения задач в области безопасности окружающей среды, планирование поступков и оценка их возможных последствий для окружающей среды, осознание глобального характера экологических проблем и путей их решения;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адаптация к изменяющимся условиям социальной и природной среды: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действиям в условиях неопределенности, повышение уровня компетентности своей через практическую деятельность, в том числе умение учиться у других людей, приобретать в совместной деятельности новые знания, навыки и навыки на основе опыта других;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в появлении новых знаний, в том числе формулировать идеи, понятия, гипотезы об объектах и ​​явлениях, в том числе ранее известных, осознавать недостатки собственных знаний и компетентностей, планировать свое развитие;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стрессовую ситуацию, воспринимать стрессовую ситуацию как вызов, требующий контрмер, корректировать принятые решения и действия, формулировать и оценивать риски и последствия, формировать опыт.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основные признаки математических объектов, пояснения, связи между понятиями, формулировать определение понятий, сохранять существенный признак классификации, основания для обобщения и сравнения связей, критерий проведения анализа;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противные), проводить самостоятельно обоснованные доказательства математических фактов, выстраивать аргументы, приводить примеры и </w:t>
      </w: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596637" w:rsidRPr="007E2B29" w:rsidRDefault="00596637" w:rsidP="007E2B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96637" w:rsidRPr="007E2B29" w:rsidRDefault="00596637" w:rsidP="007E2B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в качестве исследовательского инструмента познания, формулировать вопросы, фиксировать противоречие, проблему, самостоятельно сохранять </w:t>
      </w: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иское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существующее, формировать гипотезу, аргументировать свою позицию, мнение;</w:t>
      </w:r>
    </w:p>
    <w:p w:rsidR="00596637" w:rsidRPr="007E2B29" w:rsidRDefault="00596637" w:rsidP="007E2B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по самостоятельно составленному плану небольшой эксперимент, небольшое исследование по установлению особенностей математического объекта, зависимости объектов между собой;</w:t>
      </w:r>
    </w:p>
    <w:p w:rsidR="00596637" w:rsidRPr="007E2B29" w:rsidRDefault="00596637" w:rsidP="007E2B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результатов, выводов и обобщений;</w:t>
      </w:r>
    </w:p>
    <w:p w:rsidR="00596637" w:rsidRPr="007E2B29" w:rsidRDefault="00596637" w:rsidP="007E2B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596637" w:rsidRPr="007E2B29" w:rsidRDefault="00596637" w:rsidP="007E2B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ресурсов для решения задачи;</w:t>
      </w:r>
    </w:p>
    <w:p w:rsidR="00596637" w:rsidRPr="007E2B29" w:rsidRDefault="00596637" w:rsidP="007E2B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6637" w:rsidRPr="007E2B29" w:rsidRDefault="00596637" w:rsidP="007E2B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6637" w:rsidRPr="007E2B29" w:rsidRDefault="00596637" w:rsidP="007E2B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надежность информации по критериям, предложенным учителем или сформулированным самостоятельно.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положениями и критериями общения, ясно, точно, грамотно выражать свою точку зрения в устных и письменных текстах, давать объяснения по ходу решения задач, комментировать полученный результат;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существующей обсуждаемой теме, проблемам, решаемой задаче, высказывать идеи, целенаправленные поисковые решения, сопоставлять свои мнения с обсуждениями других участников диалога, находить аргументы и сопоставлять позиции, в корректной форме формулировать разногласия, свои возражения;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результатов решения задачи, эксперимента, исследования, проекта, самостоятельно председатель для представления с учётом задач презентации и снаружи;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математических задач;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спланировать организацию совместной работы, определить виды работ, договариваться, обсуждать процесс и результаты работы, обсуждать мнения нескольких людей;</w:t>
      </w:r>
    </w:p>
    <w:p w:rsidR="00596637" w:rsidRPr="007E2B29" w:rsidRDefault="00596637" w:rsidP="007E2B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коллективным взаимодействием.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596637" w:rsidRPr="007E2B29" w:rsidRDefault="00596637" w:rsidP="007E2B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:rsidR="00596637" w:rsidRPr="007E2B29" w:rsidRDefault="00596637" w:rsidP="007E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596637" w:rsidRPr="007E2B29" w:rsidRDefault="00596637" w:rsidP="007E2B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методами самопроверки, самоконтроля процесса и получения результатов решения математической задачи;</w:t>
      </w:r>
    </w:p>
    <w:p w:rsidR="00596637" w:rsidRPr="007E2B29" w:rsidRDefault="00596637" w:rsidP="007E2B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возникновении задачи, внести коррективы в деятельность на основе новых обстоятельств, найденных ошибок, выявленных возможностей;</w:t>
      </w:r>
    </w:p>
    <w:p w:rsidR="00596637" w:rsidRPr="007E2B29" w:rsidRDefault="00596637" w:rsidP="007E2B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оценить соответствие результата деятельности поставленной цели и условиям, объяснить причину достижения или </w:t>
      </w:r>
      <w:proofErr w:type="spellStart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найти ошибку, дать оценку приобретенному опыту.</w:t>
      </w:r>
    </w:p>
    <w:p w:rsidR="00596637" w:rsidRPr="007E2B29" w:rsidRDefault="00596637" w:rsidP="007E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637" w:rsidRPr="007E2B29" w:rsidRDefault="00596637" w:rsidP="007E2B29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2B29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ПРЕДМЕТНЫЕ РЕЗУЛЬТАТЫ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7E2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результаты:</w:t>
      </w:r>
    </w:p>
    <w:p w:rsidR="00596637" w:rsidRPr="007E2B29" w:rsidRDefault="007E2B29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данных о президентах в виде таблиц, диаграмм, графиков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описательные характеристики для массивов размерных данных, включая средние значения и меры рассеивания.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Находите повторяющиеся частоты и повторяющиеся события, в том числе используя результаты проведённых измерений и результатов.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случайных возможных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596637" w:rsidRPr="007E2B29" w:rsidRDefault="00596637" w:rsidP="007E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традиционных обычаях в случайной изменчивости и о роли закона больших чисел в природе и обществе.</w:t>
      </w:r>
    </w:p>
    <w:p w:rsidR="00596637" w:rsidRPr="007E2B29" w:rsidRDefault="00596637" w:rsidP="007E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637" w:rsidRPr="007E2B29" w:rsidRDefault="00F9203C" w:rsidP="007E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805"/>
        <w:gridCol w:w="672"/>
        <w:gridCol w:w="2244"/>
        <w:gridCol w:w="2315"/>
      </w:tblGrid>
      <w:tr w:rsidR="00596637" w:rsidRPr="007E2B29" w:rsidTr="007E2B2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6637" w:rsidRPr="007E2B29" w:rsidTr="007E2B2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проверка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7E2B29" w:rsidTr="007E2B29">
        <w:trPr>
          <w:tblCellSpacing w:w="15" w:type="dxa"/>
        </w:trPr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96637" w:rsidRPr="007E2B29" w:rsidRDefault="00596637" w:rsidP="007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637" w:rsidRPr="007E2B29" w:rsidRDefault="00596637" w:rsidP="007E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637" w:rsidRPr="007E2B29" w:rsidRDefault="00F9203C" w:rsidP="007E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920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99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679"/>
        <w:gridCol w:w="1701"/>
        <w:gridCol w:w="1417"/>
        <w:gridCol w:w="1411"/>
      </w:tblGrid>
      <w:tr w:rsidR="00596637" w:rsidRPr="00F9203C" w:rsidTr="00596637">
        <w:trPr>
          <w:tblHeader/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7" w:type="dxa"/>
          </w:tcPr>
          <w:p w:rsidR="00596637" w:rsidRPr="00F9203C" w:rsidRDefault="001F1AFF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366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1F1AFF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событий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умножения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 Факториал. Сочетания и число сочетаний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проверка.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</w:t>
            </w:r>
            <w:r w:rsidR="007E2B29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точек из фигур на плоскости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Случайный выбор точек из </w:t>
            </w:r>
            <w:r w:rsidR="007E2B29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отрезков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выбор точек из дуг окружности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Испытание.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 и неудача.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7E2B29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испытаний до первого успеха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Бернулли.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 событий в серии испытаний Бернулли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"Испытания Бернулли"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 и распределение вероятностей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и дисперсия случайной величины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измерения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03C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законе больших чисел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</w:t>
            </w:r>
            <w:r w:rsidR="00F9203C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вероятностей с помощью частот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закона больших чисел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Описательная статистика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данных. Описательная статистика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комбинаторики. Случайные измерения и распределения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систематизация знаний. Случайные измерения и распределения 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37" w:rsidRPr="00F9203C" w:rsidTr="001F1AF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9" w:type="dxa"/>
            <w:shd w:val="clear" w:color="auto" w:fill="auto"/>
            <w:hideMark/>
          </w:tcPr>
          <w:p w:rsidR="00596637" w:rsidRPr="00F9203C" w:rsidRDefault="001F1AFF" w:rsidP="00F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637"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auto"/>
            <w:hideMark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596637" w:rsidRPr="00F9203C" w:rsidRDefault="00596637" w:rsidP="00F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637" w:rsidRPr="007E2B29" w:rsidRDefault="00596637" w:rsidP="007E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6637" w:rsidRPr="007E2B29" w:rsidSect="00F9203C"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06" w:rsidRDefault="00D93106" w:rsidP="00892930">
      <w:pPr>
        <w:spacing w:after="0" w:line="240" w:lineRule="auto"/>
      </w:pPr>
      <w:r>
        <w:separator/>
      </w:r>
    </w:p>
  </w:endnote>
  <w:endnote w:type="continuationSeparator" w:id="0">
    <w:p w:rsidR="00D93106" w:rsidRDefault="00D93106" w:rsidP="008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06" w:rsidRDefault="00D93106" w:rsidP="00892930">
      <w:pPr>
        <w:spacing w:after="0" w:line="240" w:lineRule="auto"/>
      </w:pPr>
      <w:r>
        <w:separator/>
      </w:r>
    </w:p>
  </w:footnote>
  <w:footnote w:type="continuationSeparator" w:id="0">
    <w:p w:rsidR="00D93106" w:rsidRDefault="00D93106" w:rsidP="0089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C5D"/>
    <w:multiLevelType w:val="multilevel"/>
    <w:tmpl w:val="040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83035"/>
    <w:multiLevelType w:val="multilevel"/>
    <w:tmpl w:val="48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42B9A"/>
    <w:multiLevelType w:val="multilevel"/>
    <w:tmpl w:val="CABC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EB2B2A"/>
    <w:multiLevelType w:val="multilevel"/>
    <w:tmpl w:val="2F4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1358F7"/>
    <w:multiLevelType w:val="multilevel"/>
    <w:tmpl w:val="ADA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B0F63"/>
    <w:multiLevelType w:val="multilevel"/>
    <w:tmpl w:val="D6C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1"/>
    <w:rsid w:val="00020C9D"/>
    <w:rsid w:val="001F1AFF"/>
    <w:rsid w:val="004777FF"/>
    <w:rsid w:val="00596637"/>
    <w:rsid w:val="006C741D"/>
    <w:rsid w:val="006F06B2"/>
    <w:rsid w:val="007C6716"/>
    <w:rsid w:val="007E2B29"/>
    <w:rsid w:val="00892930"/>
    <w:rsid w:val="00A56001"/>
    <w:rsid w:val="00A74D23"/>
    <w:rsid w:val="00AF34D8"/>
    <w:rsid w:val="00CF4343"/>
    <w:rsid w:val="00D93106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8CC2-C32A-45A0-A5B1-74503533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1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9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6637"/>
    <w:rPr>
      <w:b/>
      <w:bCs/>
    </w:rPr>
  </w:style>
  <w:style w:type="character" w:customStyle="1" w:styleId="placeholder-mask">
    <w:name w:val="placeholder-mask"/>
    <w:basedOn w:val="a0"/>
    <w:rsid w:val="00596637"/>
  </w:style>
  <w:style w:type="character" w:customStyle="1" w:styleId="placeholder">
    <w:name w:val="placeholder"/>
    <w:basedOn w:val="a0"/>
    <w:rsid w:val="00596637"/>
  </w:style>
  <w:style w:type="character" w:styleId="a7">
    <w:name w:val="Hyperlink"/>
    <w:basedOn w:val="a0"/>
    <w:uiPriority w:val="99"/>
    <w:semiHidden/>
    <w:unhideWhenUsed/>
    <w:rsid w:val="005966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9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930"/>
  </w:style>
  <w:style w:type="paragraph" w:styleId="aa">
    <w:name w:val="footer"/>
    <w:basedOn w:val="a"/>
    <w:link w:val="ab"/>
    <w:uiPriority w:val="99"/>
    <w:unhideWhenUsed/>
    <w:rsid w:val="0089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930"/>
  </w:style>
  <w:style w:type="paragraph" w:styleId="ac">
    <w:name w:val="Body Text"/>
    <w:basedOn w:val="a"/>
    <w:link w:val="ad"/>
    <w:uiPriority w:val="99"/>
    <w:qFormat/>
    <w:rsid w:val="00A74D23"/>
    <w:pPr>
      <w:widowControl w:val="0"/>
      <w:autoSpaceDE w:val="0"/>
      <w:autoSpaceDN w:val="0"/>
      <w:spacing w:after="0" w:line="240" w:lineRule="auto"/>
      <w:ind w:left="7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4D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Гиндуллина Наталья Геннадиевна</dc:creator>
  <cp:keywords/>
  <dc:description/>
  <cp:lastModifiedBy>Гиндуллина Наталья Геннадиевна</cp:lastModifiedBy>
  <cp:revision>3</cp:revision>
  <cp:lastPrinted>2023-09-07T11:23:00Z</cp:lastPrinted>
  <dcterms:created xsi:type="dcterms:W3CDTF">2023-09-06T14:09:00Z</dcterms:created>
  <dcterms:modified xsi:type="dcterms:W3CDTF">2023-09-07T11:51:00Z</dcterms:modified>
</cp:coreProperties>
</file>